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FD161" w14:textId="486F7D5B" w:rsidR="008B29EE" w:rsidRPr="00557F8C" w:rsidRDefault="008B29EE" w:rsidP="008B2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right="72"/>
        <w:rPr>
          <w:rFonts w:asciiTheme="majorHAnsi" w:hAnsiTheme="majorHAnsi" w:cstheme="majorHAnsi"/>
          <w:color w:val="000000"/>
        </w:rPr>
      </w:pPr>
      <w:r w:rsidRPr="00557F8C">
        <w:rPr>
          <w:rFonts w:asciiTheme="majorHAnsi" w:hAnsiTheme="majorHAnsi" w:cstheme="majorHAnsi"/>
          <w:b/>
          <w:color w:val="000000"/>
        </w:rPr>
        <w:t>The Gary Grey Agricultural Education Scholarship</w:t>
      </w:r>
      <w:r w:rsidR="004C5412">
        <w:rPr>
          <w:rFonts w:asciiTheme="majorHAnsi" w:hAnsiTheme="majorHAnsi" w:cstheme="majorHAnsi"/>
          <w:b/>
          <w:color w:val="000000"/>
        </w:rPr>
        <w:t>:</w:t>
      </w:r>
      <w:r w:rsidRPr="00557F8C">
        <w:rPr>
          <w:rFonts w:asciiTheme="majorHAnsi" w:hAnsiTheme="majorHAnsi" w:cstheme="majorHAnsi"/>
          <w:b/>
          <w:color w:val="000000"/>
        </w:rPr>
        <w:t xml:space="preserve"> </w:t>
      </w:r>
      <w:r w:rsidRPr="00557F8C">
        <w:rPr>
          <w:rFonts w:asciiTheme="majorHAnsi" w:hAnsiTheme="majorHAnsi" w:cstheme="majorHAnsi"/>
          <w:color w:val="000000"/>
        </w:rPr>
        <w:t xml:space="preserve">The Agricultural Education Scholarship </w:t>
      </w:r>
      <w:r w:rsidR="004C5412">
        <w:rPr>
          <w:rFonts w:asciiTheme="majorHAnsi" w:hAnsiTheme="majorHAnsi" w:cstheme="majorHAnsi"/>
          <w:color w:val="000000"/>
        </w:rPr>
        <w:t>awards one $1000 scholarship</w:t>
      </w:r>
      <w:r w:rsidRPr="00557F8C">
        <w:rPr>
          <w:rFonts w:asciiTheme="majorHAnsi" w:hAnsiTheme="majorHAnsi" w:cstheme="majorHAnsi"/>
          <w:color w:val="000000"/>
        </w:rPr>
        <w:t xml:space="preserve"> to a senior FFA member who intends to study Agricultural Education at a post-secondary institution. The scholarship is sponsored in part by Kelvin and Carol Grey, in honor of Kelvin’s brother, Gary. </w:t>
      </w:r>
      <w:r w:rsidR="004C5412">
        <w:rPr>
          <w:rFonts w:asciiTheme="majorHAnsi" w:hAnsiTheme="majorHAnsi" w:cstheme="majorHAnsi"/>
          <w:color w:val="000000"/>
        </w:rPr>
        <w:t xml:space="preserve">The </w:t>
      </w:r>
      <w:proofErr w:type="spellStart"/>
      <w:r w:rsidR="004C5412">
        <w:rPr>
          <w:rFonts w:asciiTheme="majorHAnsi" w:hAnsiTheme="majorHAnsi" w:cstheme="majorHAnsi"/>
          <w:color w:val="000000"/>
        </w:rPr>
        <w:t>AgEd</w:t>
      </w:r>
      <w:proofErr w:type="spellEnd"/>
      <w:r w:rsidR="004C5412">
        <w:rPr>
          <w:rFonts w:asciiTheme="majorHAnsi" w:hAnsiTheme="majorHAnsi" w:cstheme="majorHAnsi"/>
          <w:color w:val="000000"/>
        </w:rPr>
        <w:t xml:space="preserve"> Scholarship application can be found at </w:t>
      </w:r>
      <w:hyperlink r:id="rId4" w:history="1">
        <w:r w:rsidR="004C5412" w:rsidRPr="00AB7201">
          <w:rPr>
            <w:rStyle w:val="Hyperlink"/>
            <w:rFonts w:asciiTheme="majorHAnsi" w:hAnsiTheme="majorHAnsi" w:cstheme="majorHAnsi"/>
          </w:rPr>
          <w:t>www.sdaged.org</w:t>
        </w:r>
      </w:hyperlink>
      <w:r w:rsidR="004C5412">
        <w:rPr>
          <w:rFonts w:asciiTheme="majorHAnsi" w:hAnsiTheme="majorHAnsi" w:cstheme="majorHAnsi"/>
          <w:color w:val="000000"/>
        </w:rPr>
        <w:t xml:space="preserve">. </w:t>
      </w:r>
    </w:p>
    <w:p w14:paraId="0CE9E34D" w14:textId="61CD94F0" w:rsidR="008B29EE" w:rsidRPr="00557F8C" w:rsidRDefault="008B29EE" w:rsidP="008B2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right="72"/>
        <w:rPr>
          <w:rFonts w:asciiTheme="majorHAnsi" w:hAnsiTheme="majorHAnsi" w:cstheme="majorHAnsi"/>
          <w:color w:val="000000"/>
        </w:rPr>
      </w:pPr>
      <w:r w:rsidRPr="00557F8C">
        <w:rPr>
          <w:rFonts w:asciiTheme="majorHAnsi" w:hAnsiTheme="majorHAnsi" w:cstheme="majorHAnsi"/>
          <w:b/>
          <w:color w:val="000000"/>
        </w:rPr>
        <w:t>M</w:t>
      </w:r>
      <w:r w:rsidR="00990570">
        <w:rPr>
          <w:rFonts w:asciiTheme="majorHAnsi" w:hAnsiTheme="majorHAnsi" w:cstheme="majorHAnsi"/>
          <w:b/>
          <w:color w:val="000000"/>
        </w:rPr>
        <w:t>ary Hansen Memorial Scholarship</w:t>
      </w:r>
      <w:r w:rsidR="004C5412">
        <w:rPr>
          <w:rFonts w:asciiTheme="majorHAnsi" w:hAnsiTheme="majorHAnsi" w:cstheme="majorHAnsi"/>
          <w:b/>
          <w:color w:val="000000"/>
        </w:rPr>
        <w:t>:</w:t>
      </w:r>
      <w:r w:rsidRPr="00557F8C">
        <w:rPr>
          <w:rFonts w:asciiTheme="majorHAnsi" w:hAnsiTheme="majorHAnsi" w:cstheme="majorHAnsi"/>
          <w:b/>
          <w:color w:val="000000"/>
        </w:rPr>
        <w:t xml:space="preserve"> </w:t>
      </w:r>
      <w:r w:rsidRPr="00557F8C">
        <w:rPr>
          <w:rFonts w:asciiTheme="majorHAnsi" w:hAnsiTheme="majorHAnsi" w:cstheme="majorHAnsi"/>
          <w:color w:val="000000"/>
        </w:rPr>
        <w:t>The Mary H</w:t>
      </w:r>
      <w:r w:rsidR="004C5412">
        <w:rPr>
          <w:rFonts w:asciiTheme="majorHAnsi" w:hAnsiTheme="majorHAnsi" w:cstheme="majorHAnsi"/>
          <w:color w:val="000000"/>
        </w:rPr>
        <w:t>anson Memorial Scholarship awards four $750 scholarships</w:t>
      </w:r>
      <w:r w:rsidRPr="00557F8C">
        <w:rPr>
          <w:rFonts w:asciiTheme="majorHAnsi" w:hAnsiTheme="majorHAnsi" w:cstheme="majorHAnsi"/>
          <w:color w:val="000000"/>
        </w:rPr>
        <w:t xml:space="preserve"> for FFA members who are residents in Minnehaha or Lincoln counties. </w:t>
      </w:r>
      <w:r w:rsidR="00D50343">
        <w:rPr>
          <w:rFonts w:asciiTheme="majorHAnsi" w:hAnsiTheme="majorHAnsi" w:cstheme="majorHAnsi"/>
          <w:color w:val="000000"/>
        </w:rPr>
        <w:t xml:space="preserve">The recipients are chosen from the State Degree applications by their districts. </w:t>
      </w:r>
    </w:p>
    <w:p w14:paraId="5963766B" w14:textId="773A138D" w:rsidR="008B29EE" w:rsidRDefault="008B29EE" w:rsidP="00C228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right="-4"/>
        <w:rPr>
          <w:rFonts w:asciiTheme="majorHAnsi" w:hAnsiTheme="majorHAnsi" w:cstheme="majorHAnsi"/>
          <w:color w:val="000000"/>
        </w:rPr>
      </w:pPr>
      <w:r w:rsidRPr="00557F8C">
        <w:rPr>
          <w:rFonts w:asciiTheme="majorHAnsi" w:hAnsiTheme="majorHAnsi" w:cstheme="majorHAnsi"/>
          <w:b/>
          <w:color w:val="000000"/>
        </w:rPr>
        <w:t>WLC Scholarship</w:t>
      </w:r>
      <w:r w:rsidR="004C5412">
        <w:rPr>
          <w:rFonts w:asciiTheme="majorHAnsi" w:hAnsiTheme="majorHAnsi" w:cstheme="majorHAnsi"/>
          <w:b/>
          <w:color w:val="000000"/>
        </w:rPr>
        <w:t>:</w:t>
      </w:r>
      <w:r w:rsidRPr="00557F8C">
        <w:rPr>
          <w:rFonts w:asciiTheme="majorHAnsi" w:hAnsiTheme="majorHAnsi" w:cstheme="majorHAnsi"/>
          <w:b/>
          <w:color w:val="000000"/>
        </w:rPr>
        <w:t xml:space="preserve"> </w:t>
      </w:r>
      <w:r w:rsidRPr="00557F8C">
        <w:rPr>
          <w:rFonts w:asciiTheme="majorHAnsi" w:hAnsiTheme="majorHAnsi" w:cstheme="majorHAnsi"/>
          <w:color w:val="000000"/>
        </w:rPr>
        <w:t>The WLC Scholarships are sponsored by the South Dakota FFA Foundation. These scholarships aid high school members in attending the Washington Leadership Conference in Washington DC. The</w:t>
      </w:r>
      <w:r w:rsidR="004C5412">
        <w:rPr>
          <w:rFonts w:asciiTheme="majorHAnsi" w:hAnsiTheme="majorHAnsi" w:cstheme="majorHAnsi"/>
          <w:color w:val="000000"/>
        </w:rPr>
        <w:t>re are four</w:t>
      </w:r>
      <w:r w:rsidRPr="00557F8C">
        <w:rPr>
          <w:rFonts w:asciiTheme="majorHAnsi" w:hAnsiTheme="majorHAnsi" w:cstheme="majorHAnsi"/>
          <w:color w:val="000000"/>
        </w:rPr>
        <w:t xml:space="preserve"> recipients of these $500 scholarships</w:t>
      </w:r>
      <w:r w:rsidR="004C5412">
        <w:rPr>
          <w:rFonts w:asciiTheme="majorHAnsi" w:hAnsiTheme="majorHAnsi" w:cstheme="majorHAnsi"/>
          <w:color w:val="000000"/>
        </w:rPr>
        <w:t>, and can only be one per school.</w:t>
      </w:r>
      <w:r w:rsidRPr="00557F8C">
        <w:rPr>
          <w:rFonts w:asciiTheme="majorHAnsi" w:hAnsiTheme="majorHAnsi" w:cstheme="majorHAnsi"/>
          <w:color w:val="000000"/>
        </w:rPr>
        <w:t xml:space="preserve"> </w:t>
      </w:r>
    </w:p>
    <w:p w14:paraId="4B1D22C0" w14:textId="29B57A8C" w:rsidR="008D47A4" w:rsidRDefault="008D47A4" w:rsidP="00BA55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72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B1205" wp14:editId="32241A8B">
                <wp:simplePos x="0" y="0"/>
                <wp:positionH relativeFrom="column">
                  <wp:posOffset>-137160</wp:posOffset>
                </wp:positionH>
                <wp:positionV relativeFrom="paragraph">
                  <wp:posOffset>361315</wp:posOffset>
                </wp:positionV>
                <wp:extent cx="6156960" cy="0"/>
                <wp:effectExtent l="38100" t="38100" r="7239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4AF3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28.45pt" to="474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57C2CCB3" w14:textId="0AF744F5" w:rsidR="008B29EE" w:rsidRPr="00BA559D" w:rsidRDefault="008B29EE" w:rsidP="00BA55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72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BA559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The </w:t>
      </w:r>
      <w:r w:rsidR="002F2FC5">
        <w:rPr>
          <w:rFonts w:asciiTheme="majorHAnsi" w:hAnsiTheme="majorHAnsi" w:cstheme="majorHAnsi"/>
          <w:b/>
          <w:color w:val="000000"/>
          <w:sz w:val="24"/>
          <w:szCs w:val="24"/>
        </w:rPr>
        <w:t>South Dakota FFA</w:t>
      </w:r>
      <w:r w:rsidRPr="00BA559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Scholarship Application is for </w:t>
      </w:r>
      <w:proofErr w:type="gramStart"/>
      <w:r w:rsidR="004C5412" w:rsidRPr="00BA559D">
        <w:rPr>
          <w:rFonts w:asciiTheme="majorHAnsi" w:hAnsiTheme="majorHAnsi" w:cstheme="majorHAnsi"/>
          <w:b/>
          <w:i/>
          <w:color w:val="000000"/>
          <w:sz w:val="24"/>
          <w:szCs w:val="24"/>
        </w:rPr>
        <w:t xml:space="preserve">all </w:t>
      </w:r>
      <w:r w:rsidR="004C5412" w:rsidRPr="00BA559D">
        <w:rPr>
          <w:rFonts w:asciiTheme="majorHAnsi" w:hAnsiTheme="majorHAnsi" w:cstheme="majorHAnsi"/>
          <w:b/>
          <w:color w:val="000000"/>
          <w:sz w:val="24"/>
          <w:szCs w:val="24"/>
        </w:rPr>
        <w:t>of</w:t>
      </w:r>
      <w:proofErr w:type="gramEnd"/>
      <w:r w:rsidR="004C5412" w:rsidRPr="00BA559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Pr="00BA559D">
        <w:rPr>
          <w:rFonts w:asciiTheme="majorHAnsi" w:hAnsiTheme="majorHAnsi" w:cstheme="majorHAnsi"/>
          <w:b/>
          <w:color w:val="000000"/>
          <w:sz w:val="24"/>
          <w:szCs w:val="24"/>
        </w:rPr>
        <w:t>the follo</w:t>
      </w:r>
      <w:r w:rsidR="00564D8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wing scholarships. One </w:t>
      </w:r>
      <w:r w:rsidRPr="00BA559D">
        <w:rPr>
          <w:rFonts w:asciiTheme="majorHAnsi" w:hAnsiTheme="majorHAnsi" w:cstheme="majorHAnsi"/>
          <w:b/>
          <w:color w:val="000000"/>
          <w:sz w:val="24"/>
          <w:szCs w:val="24"/>
        </w:rPr>
        <w:t>application pe</w:t>
      </w:r>
      <w:r w:rsidR="00D94750">
        <w:rPr>
          <w:rFonts w:asciiTheme="majorHAnsi" w:hAnsiTheme="majorHAnsi" w:cstheme="majorHAnsi"/>
          <w:b/>
          <w:color w:val="000000"/>
          <w:sz w:val="24"/>
          <w:szCs w:val="24"/>
        </w:rPr>
        <w:t>r student should be submitted for consideration</w:t>
      </w:r>
      <w:r w:rsidRPr="00BA559D">
        <w:rPr>
          <w:rFonts w:asciiTheme="majorHAnsi" w:hAnsiTheme="majorHAnsi" w:cstheme="majorHAnsi"/>
          <w:b/>
          <w:color w:val="000000"/>
          <w:sz w:val="24"/>
          <w:szCs w:val="24"/>
        </w:rPr>
        <w:t>.</w:t>
      </w:r>
      <w:r w:rsidR="004C5412" w:rsidRPr="00BA559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The </w:t>
      </w:r>
      <w:r w:rsidR="002F2FC5">
        <w:rPr>
          <w:rFonts w:asciiTheme="majorHAnsi" w:hAnsiTheme="majorHAnsi" w:cstheme="majorHAnsi"/>
          <w:b/>
          <w:color w:val="000000"/>
          <w:sz w:val="24"/>
          <w:szCs w:val="24"/>
        </w:rPr>
        <w:t>South Dakota FFA Scholarship</w:t>
      </w:r>
      <w:r w:rsidR="004C5412" w:rsidRPr="00BA559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application can be found at </w:t>
      </w:r>
      <w:hyperlink r:id="rId5" w:history="1">
        <w:r w:rsidR="004C5412" w:rsidRPr="00BA559D">
          <w:rPr>
            <w:rStyle w:val="Hyperlink"/>
            <w:rFonts w:asciiTheme="majorHAnsi" w:hAnsiTheme="majorHAnsi" w:cstheme="majorHAnsi"/>
            <w:b/>
            <w:sz w:val="24"/>
            <w:szCs w:val="24"/>
          </w:rPr>
          <w:t>www.sdaged.org</w:t>
        </w:r>
      </w:hyperlink>
      <w:r w:rsidR="004C5412" w:rsidRPr="00BA559D">
        <w:rPr>
          <w:rFonts w:asciiTheme="majorHAnsi" w:hAnsiTheme="majorHAnsi" w:cstheme="majorHAnsi"/>
          <w:b/>
          <w:color w:val="000000"/>
          <w:sz w:val="24"/>
          <w:szCs w:val="24"/>
        </w:rPr>
        <w:t>.</w:t>
      </w:r>
    </w:p>
    <w:p w14:paraId="561BB43E" w14:textId="14417B68" w:rsidR="00CB20AD" w:rsidRPr="00557F8C" w:rsidRDefault="009905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right="62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color w:val="000000"/>
        </w:rPr>
        <w:t>Blue &amp; Gold Scholarship:</w:t>
      </w:r>
      <w:r w:rsidR="005E09DB" w:rsidRPr="00557F8C">
        <w:rPr>
          <w:rFonts w:asciiTheme="majorHAnsi" w:hAnsiTheme="majorHAnsi" w:cstheme="majorHAnsi"/>
          <w:b/>
          <w:color w:val="000000"/>
        </w:rPr>
        <w:t xml:space="preserve"> </w:t>
      </w:r>
      <w:r w:rsidR="005E09DB" w:rsidRPr="00557F8C">
        <w:rPr>
          <w:rFonts w:asciiTheme="majorHAnsi" w:hAnsiTheme="majorHAnsi" w:cstheme="majorHAnsi"/>
          <w:color w:val="000000"/>
        </w:rPr>
        <w:t xml:space="preserve">The South Dakota FFA </w:t>
      </w:r>
      <w:r>
        <w:rPr>
          <w:rFonts w:asciiTheme="majorHAnsi" w:hAnsiTheme="majorHAnsi" w:cstheme="majorHAnsi"/>
          <w:color w:val="000000"/>
        </w:rPr>
        <w:t xml:space="preserve">Association </w:t>
      </w:r>
      <w:r w:rsidR="005E09DB" w:rsidRPr="00557F8C">
        <w:rPr>
          <w:rFonts w:asciiTheme="majorHAnsi" w:hAnsiTheme="majorHAnsi" w:cstheme="majorHAnsi"/>
          <w:color w:val="000000"/>
        </w:rPr>
        <w:t xml:space="preserve">offers </w:t>
      </w:r>
      <w:r>
        <w:rPr>
          <w:rFonts w:asciiTheme="majorHAnsi" w:hAnsiTheme="majorHAnsi" w:cstheme="majorHAnsi"/>
          <w:color w:val="000000"/>
        </w:rPr>
        <w:t>four $750 s</w:t>
      </w:r>
      <w:r w:rsidR="005E09DB" w:rsidRPr="00557F8C">
        <w:rPr>
          <w:rFonts w:asciiTheme="majorHAnsi" w:hAnsiTheme="majorHAnsi" w:cstheme="majorHAnsi"/>
          <w:color w:val="000000"/>
        </w:rPr>
        <w:t>cholarships to graduating senior</w:t>
      </w:r>
      <w:r>
        <w:rPr>
          <w:rFonts w:asciiTheme="majorHAnsi" w:hAnsiTheme="majorHAnsi" w:cstheme="majorHAnsi"/>
          <w:color w:val="000000"/>
        </w:rPr>
        <w:t xml:space="preserve">s. </w:t>
      </w:r>
    </w:p>
    <w:p w14:paraId="00000007" w14:textId="2134FB85" w:rsidR="00A95C34" w:rsidRPr="00557F8C" w:rsidRDefault="005E0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right="283"/>
        <w:rPr>
          <w:rFonts w:asciiTheme="majorHAnsi" w:hAnsiTheme="majorHAnsi" w:cstheme="majorHAnsi"/>
          <w:color w:val="0070C0"/>
        </w:rPr>
      </w:pPr>
      <w:r w:rsidRPr="00557F8C">
        <w:rPr>
          <w:rFonts w:asciiTheme="majorHAnsi" w:hAnsiTheme="majorHAnsi" w:cstheme="majorHAnsi"/>
          <w:b/>
          <w:color w:val="000000"/>
        </w:rPr>
        <w:t>Bob Titus Memorial Scholarship</w:t>
      </w:r>
      <w:r w:rsidR="00D625FF">
        <w:rPr>
          <w:rFonts w:asciiTheme="majorHAnsi" w:hAnsiTheme="majorHAnsi" w:cstheme="majorHAnsi"/>
          <w:b/>
          <w:color w:val="000000"/>
        </w:rPr>
        <w:t>:</w:t>
      </w:r>
      <w:r w:rsidRPr="00557F8C">
        <w:rPr>
          <w:rFonts w:asciiTheme="majorHAnsi" w:hAnsiTheme="majorHAnsi" w:cstheme="majorHAnsi"/>
          <w:b/>
          <w:color w:val="000000"/>
        </w:rPr>
        <w:t xml:space="preserve"> </w:t>
      </w:r>
      <w:r w:rsidRPr="00557F8C">
        <w:rPr>
          <w:rFonts w:asciiTheme="majorHAnsi" w:hAnsiTheme="majorHAnsi" w:cstheme="majorHAnsi"/>
          <w:color w:val="000000"/>
        </w:rPr>
        <w:t>The Bob Titus Memorial Scholarship, which is sponsored by Sioux Falls Ford, was established in memory of Bob Titus, father of past state FFA o</w:t>
      </w:r>
      <w:r w:rsidR="00BA559D">
        <w:rPr>
          <w:rFonts w:asciiTheme="majorHAnsi" w:hAnsiTheme="majorHAnsi" w:cstheme="majorHAnsi"/>
          <w:color w:val="000000"/>
        </w:rPr>
        <w:t>fficer Jenny Titus-Jacobson. One</w:t>
      </w:r>
      <w:r w:rsidRPr="00557F8C">
        <w:rPr>
          <w:rFonts w:asciiTheme="majorHAnsi" w:hAnsiTheme="majorHAnsi" w:cstheme="majorHAnsi"/>
          <w:color w:val="000000"/>
        </w:rPr>
        <w:t xml:space="preserve"> recipient </w:t>
      </w:r>
      <w:r w:rsidR="00BA559D">
        <w:rPr>
          <w:rFonts w:asciiTheme="majorHAnsi" w:hAnsiTheme="majorHAnsi" w:cstheme="majorHAnsi"/>
          <w:color w:val="000000"/>
        </w:rPr>
        <w:t>will</w:t>
      </w:r>
      <w:r w:rsidRPr="00557F8C">
        <w:rPr>
          <w:rFonts w:asciiTheme="majorHAnsi" w:hAnsiTheme="majorHAnsi" w:cstheme="majorHAnsi"/>
          <w:color w:val="000000"/>
        </w:rPr>
        <w:t xml:space="preserve"> </w:t>
      </w:r>
      <w:r w:rsidR="00BA559D">
        <w:rPr>
          <w:rFonts w:asciiTheme="majorHAnsi" w:hAnsiTheme="majorHAnsi" w:cstheme="majorHAnsi"/>
          <w:color w:val="000000"/>
        </w:rPr>
        <w:t>receive this</w:t>
      </w:r>
      <w:r w:rsidRPr="00557F8C">
        <w:rPr>
          <w:rFonts w:asciiTheme="majorHAnsi" w:hAnsiTheme="majorHAnsi" w:cstheme="majorHAnsi"/>
          <w:color w:val="000000"/>
        </w:rPr>
        <w:t xml:space="preserve"> $500 scholarship</w:t>
      </w:r>
      <w:r w:rsidR="00BA559D">
        <w:rPr>
          <w:rFonts w:asciiTheme="majorHAnsi" w:hAnsiTheme="majorHAnsi" w:cstheme="majorHAnsi"/>
          <w:color w:val="000000"/>
        </w:rPr>
        <w:t>.</w:t>
      </w:r>
    </w:p>
    <w:p w14:paraId="763072A3" w14:textId="57F2CD3D" w:rsidR="009F2485" w:rsidRPr="00557F8C" w:rsidRDefault="005E0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right="100"/>
        <w:rPr>
          <w:rFonts w:asciiTheme="majorHAnsi" w:hAnsiTheme="majorHAnsi" w:cstheme="majorHAnsi"/>
          <w:color w:val="000000"/>
        </w:rPr>
      </w:pPr>
      <w:r w:rsidRPr="00557F8C">
        <w:rPr>
          <w:rFonts w:asciiTheme="majorHAnsi" w:hAnsiTheme="majorHAnsi" w:cstheme="majorHAnsi"/>
          <w:b/>
          <w:color w:val="000000"/>
        </w:rPr>
        <w:t>Bayer Scho</w:t>
      </w:r>
      <w:r w:rsidR="00D625FF">
        <w:rPr>
          <w:rFonts w:asciiTheme="majorHAnsi" w:hAnsiTheme="majorHAnsi" w:cstheme="majorHAnsi"/>
          <w:b/>
          <w:color w:val="000000"/>
        </w:rPr>
        <w:t xml:space="preserve">larship: </w:t>
      </w:r>
      <w:r w:rsidRPr="00557F8C">
        <w:rPr>
          <w:rFonts w:asciiTheme="majorHAnsi" w:hAnsiTheme="majorHAnsi" w:cstheme="majorHAnsi"/>
          <w:color w:val="000000"/>
        </w:rPr>
        <w:t xml:space="preserve">As a Four Star Team Ag Ed Partner with the South Dakota FFA Foundation, Bayer sponsors four $500 scholarships. </w:t>
      </w:r>
    </w:p>
    <w:p w14:paraId="6E945588" w14:textId="77777777" w:rsidR="009F2485" w:rsidRPr="00557F8C" w:rsidRDefault="009F2485">
      <w:pPr>
        <w:widowControl w:val="0"/>
        <w:pBdr>
          <w:top w:val="nil"/>
          <w:left w:val="nil"/>
          <w:bottom w:val="nil"/>
          <w:right w:val="nil"/>
          <w:between w:val="nil"/>
        </w:pBdr>
        <w:ind w:right="235"/>
        <w:rPr>
          <w:rFonts w:asciiTheme="majorHAnsi" w:hAnsiTheme="majorHAnsi" w:cstheme="majorHAnsi"/>
          <w:b/>
          <w:color w:val="000000"/>
        </w:rPr>
      </w:pPr>
    </w:p>
    <w:p w14:paraId="75721AD0" w14:textId="748B88AB" w:rsidR="009F2485" w:rsidRPr="00557F8C" w:rsidRDefault="005E09DB">
      <w:pPr>
        <w:widowControl w:val="0"/>
        <w:pBdr>
          <w:top w:val="nil"/>
          <w:left w:val="nil"/>
          <w:bottom w:val="nil"/>
          <w:right w:val="nil"/>
          <w:between w:val="nil"/>
        </w:pBdr>
        <w:ind w:right="235"/>
        <w:rPr>
          <w:rFonts w:asciiTheme="majorHAnsi" w:hAnsiTheme="majorHAnsi" w:cstheme="majorHAnsi"/>
          <w:color w:val="000000"/>
        </w:rPr>
      </w:pPr>
      <w:r w:rsidRPr="00557F8C">
        <w:rPr>
          <w:rFonts w:asciiTheme="majorHAnsi" w:hAnsiTheme="majorHAnsi" w:cstheme="majorHAnsi"/>
          <w:b/>
          <w:color w:val="000000"/>
        </w:rPr>
        <w:t>Twin Cities Region Northland Ford Scholarship</w:t>
      </w:r>
      <w:r w:rsidR="00D625FF">
        <w:rPr>
          <w:rFonts w:asciiTheme="majorHAnsi" w:hAnsiTheme="majorHAnsi" w:cstheme="majorHAnsi"/>
          <w:b/>
          <w:color w:val="000000"/>
        </w:rPr>
        <w:t xml:space="preserve">: </w:t>
      </w:r>
      <w:r w:rsidRPr="00557F8C">
        <w:rPr>
          <w:rFonts w:asciiTheme="majorHAnsi" w:hAnsiTheme="majorHAnsi" w:cstheme="majorHAnsi"/>
          <w:color w:val="000000"/>
        </w:rPr>
        <w:t xml:space="preserve">As a Distinguished Star Team Ag Ed Partner with the South Dakota FFA Foundation, Twin Cities Region Northland Ford sponsors four $500 scholarships. </w:t>
      </w:r>
    </w:p>
    <w:p w14:paraId="0000000B" w14:textId="280700D5" w:rsidR="00A95C34" w:rsidRPr="00557F8C" w:rsidRDefault="005E0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right="134"/>
        <w:rPr>
          <w:rFonts w:asciiTheme="majorHAnsi" w:hAnsiTheme="majorHAnsi" w:cstheme="majorHAnsi"/>
          <w:color w:val="0070C0"/>
        </w:rPr>
      </w:pPr>
      <w:r w:rsidRPr="00557F8C">
        <w:rPr>
          <w:rFonts w:asciiTheme="majorHAnsi" w:hAnsiTheme="majorHAnsi" w:cstheme="majorHAnsi"/>
          <w:b/>
          <w:color w:val="000000"/>
        </w:rPr>
        <w:t>Wade Lang Memorial Scholarship</w:t>
      </w:r>
      <w:r w:rsidR="00D625FF">
        <w:rPr>
          <w:rFonts w:asciiTheme="majorHAnsi" w:hAnsiTheme="majorHAnsi" w:cstheme="majorHAnsi"/>
          <w:b/>
          <w:color w:val="000000"/>
        </w:rPr>
        <w:t>:</w:t>
      </w:r>
      <w:r w:rsidRPr="00557F8C">
        <w:rPr>
          <w:rFonts w:asciiTheme="majorHAnsi" w:hAnsiTheme="majorHAnsi" w:cstheme="majorHAnsi"/>
          <w:b/>
          <w:color w:val="000000"/>
        </w:rPr>
        <w:t xml:space="preserve"> </w:t>
      </w:r>
      <w:r w:rsidRPr="00557F8C">
        <w:rPr>
          <w:rFonts w:asciiTheme="majorHAnsi" w:hAnsiTheme="majorHAnsi" w:cstheme="majorHAnsi"/>
          <w:color w:val="000000"/>
        </w:rPr>
        <w:t xml:space="preserve">The Wade Lang Memorial Scholarship is given in memory of Wade Lang who served as the South Dakota State FFA Treasurer from 1991-1992. </w:t>
      </w:r>
      <w:r w:rsidR="00CB20AD" w:rsidRPr="00557F8C">
        <w:rPr>
          <w:rFonts w:asciiTheme="majorHAnsi" w:hAnsiTheme="majorHAnsi" w:cstheme="majorHAnsi"/>
          <w:color w:val="000000"/>
        </w:rPr>
        <w:t xml:space="preserve">This </w:t>
      </w:r>
      <w:r w:rsidR="000E764F">
        <w:rPr>
          <w:rFonts w:asciiTheme="majorHAnsi" w:hAnsiTheme="majorHAnsi" w:cstheme="majorHAnsi"/>
          <w:color w:val="000000"/>
        </w:rPr>
        <w:t>$500 scholarship is awarded to one student interested in Animal Science.</w:t>
      </w:r>
    </w:p>
    <w:p w14:paraId="0000000C" w14:textId="6189B218" w:rsidR="00A95C34" w:rsidRDefault="005E0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right="172"/>
        <w:rPr>
          <w:rFonts w:asciiTheme="majorHAnsi" w:hAnsiTheme="majorHAnsi" w:cstheme="majorHAnsi"/>
          <w:color w:val="000000"/>
        </w:rPr>
      </w:pPr>
      <w:r w:rsidRPr="00557F8C">
        <w:rPr>
          <w:rFonts w:asciiTheme="majorHAnsi" w:hAnsiTheme="majorHAnsi" w:cstheme="majorHAnsi"/>
          <w:b/>
          <w:color w:val="000000"/>
        </w:rPr>
        <w:t>Marsh Agricultural Scholarship</w:t>
      </w:r>
      <w:r w:rsidR="00D625FF">
        <w:rPr>
          <w:rFonts w:asciiTheme="majorHAnsi" w:hAnsiTheme="majorHAnsi" w:cstheme="majorHAnsi"/>
          <w:b/>
          <w:color w:val="000000"/>
        </w:rPr>
        <w:t>:</w:t>
      </w:r>
      <w:r w:rsidRPr="00557F8C">
        <w:rPr>
          <w:rFonts w:asciiTheme="majorHAnsi" w:hAnsiTheme="majorHAnsi" w:cstheme="majorHAnsi"/>
          <w:b/>
          <w:color w:val="000000"/>
        </w:rPr>
        <w:t xml:space="preserve"> </w:t>
      </w:r>
      <w:r w:rsidRPr="00557F8C">
        <w:rPr>
          <w:rFonts w:asciiTheme="majorHAnsi" w:hAnsiTheme="majorHAnsi" w:cstheme="majorHAnsi"/>
          <w:color w:val="000000"/>
        </w:rPr>
        <w:t xml:space="preserve">The Marsh Agricultural Scholarship is a </w:t>
      </w:r>
      <w:r w:rsidR="00D625FF">
        <w:rPr>
          <w:rFonts w:asciiTheme="majorHAnsi" w:hAnsiTheme="majorHAnsi" w:cstheme="majorHAnsi"/>
          <w:color w:val="000000"/>
        </w:rPr>
        <w:t xml:space="preserve">$500 </w:t>
      </w:r>
      <w:r w:rsidRPr="00557F8C">
        <w:rPr>
          <w:rFonts w:asciiTheme="majorHAnsi" w:hAnsiTheme="majorHAnsi" w:cstheme="majorHAnsi"/>
          <w:color w:val="000000"/>
        </w:rPr>
        <w:t xml:space="preserve">scholarship for </w:t>
      </w:r>
      <w:r w:rsidR="00D625FF">
        <w:rPr>
          <w:rFonts w:asciiTheme="majorHAnsi" w:hAnsiTheme="majorHAnsi" w:cstheme="majorHAnsi"/>
          <w:color w:val="000000"/>
        </w:rPr>
        <w:t xml:space="preserve">two </w:t>
      </w:r>
      <w:r w:rsidRPr="00557F8C">
        <w:rPr>
          <w:rFonts w:asciiTheme="majorHAnsi" w:hAnsiTheme="majorHAnsi" w:cstheme="majorHAnsi"/>
          <w:color w:val="000000"/>
        </w:rPr>
        <w:t xml:space="preserve">students and is sponsored by Doug and Claire Marsh. </w:t>
      </w:r>
    </w:p>
    <w:p w14:paraId="6361277E" w14:textId="77777777" w:rsidR="00D625FF" w:rsidRPr="00557F8C" w:rsidRDefault="00D625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right="172"/>
        <w:rPr>
          <w:rFonts w:asciiTheme="majorHAnsi" w:hAnsiTheme="majorHAnsi" w:cstheme="majorHAnsi"/>
          <w:color w:val="000000"/>
        </w:rPr>
      </w:pPr>
    </w:p>
    <w:p w14:paraId="6AB466A4" w14:textId="5799E687" w:rsidR="00DB019A" w:rsidRPr="00557F8C" w:rsidRDefault="005E0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right="273"/>
        <w:rPr>
          <w:rFonts w:asciiTheme="majorHAnsi" w:hAnsiTheme="majorHAnsi" w:cstheme="majorHAnsi"/>
          <w:color w:val="000000"/>
        </w:rPr>
      </w:pPr>
      <w:r w:rsidRPr="00557F8C">
        <w:rPr>
          <w:rFonts w:asciiTheme="majorHAnsi" w:hAnsiTheme="majorHAnsi" w:cstheme="majorHAnsi"/>
          <w:b/>
          <w:color w:val="000000"/>
        </w:rPr>
        <w:lastRenderedPageBreak/>
        <w:t>Wosje Agricultural Business Scholarship</w:t>
      </w:r>
      <w:r w:rsidR="00D625FF">
        <w:rPr>
          <w:rFonts w:asciiTheme="majorHAnsi" w:hAnsiTheme="majorHAnsi" w:cstheme="majorHAnsi"/>
          <w:b/>
          <w:color w:val="000000"/>
        </w:rPr>
        <w:t>:</w:t>
      </w:r>
      <w:r w:rsidRPr="00557F8C">
        <w:rPr>
          <w:rFonts w:asciiTheme="majorHAnsi" w:hAnsiTheme="majorHAnsi" w:cstheme="majorHAnsi"/>
          <w:b/>
          <w:color w:val="000000"/>
        </w:rPr>
        <w:t xml:space="preserve"> </w:t>
      </w:r>
      <w:r w:rsidR="00D625FF" w:rsidRPr="00557F8C">
        <w:rPr>
          <w:rFonts w:asciiTheme="majorHAnsi" w:hAnsiTheme="majorHAnsi" w:cstheme="majorHAnsi"/>
          <w:color w:val="000000"/>
        </w:rPr>
        <w:t xml:space="preserve">Chad and Rhonda Wosje, South Dakota State University graduates and </w:t>
      </w:r>
      <w:r w:rsidR="00D625FF">
        <w:rPr>
          <w:rFonts w:asciiTheme="majorHAnsi" w:hAnsiTheme="majorHAnsi" w:cstheme="majorHAnsi"/>
          <w:color w:val="000000"/>
        </w:rPr>
        <w:t>Sioux Valley FFA Alumni members</w:t>
      </w:r>
      <w:r w:rsidR="00D625FF" w:rsidRPr="00557F8C">
        <w:rPr>
          <w:rFonts w:asciiTheme="majorHAnsi" w:hAnsiTheme="majorHAnsi" w:cstheme="majorHAnsi"/>
          <w:color w:val="000000"/>
        </w:rPr>
        <w:t xml:space="preserve"> sponsor The Wosje Agricultural Business Scholarships</w:t>
      </w:r>
      <w:r w:rsidRPr="00557F8C">
        <w:rPr>
          <w:rFonts w:asciiTheme="majorHAnsi" w:hAnsiTheme="majorHAnsi" w:cstheme="majorHAnsi"/>
          <w:color w:val="000000"/>
        </w:rPr>
        <w:t xml:space="preserve">. </w:t>
      </w:r>
      <w:r w:rsidR="00D625FF">
        <w:rPr>
          <w:rFonts w:asciiTheme="majorHAnsi" w:hAnsiTheme="majorHAnsi" w:cstheme="majorHAnsi"/>
          <w:color w:val="000000"/>
        </w:rPr>
        <w:t>There are two $750 scholarships to be awarded to students studying Agricultural Business.</w:t>
      </w:r>
    </w:p>
    <w:p w14:paraId="349075F1" w14:textId="1E7B3E48" w:rsidR="00DB019A" w:rsidRPr="00557F8C" w:rsidRDefault="00D625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right="259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color w:val="000000"/>
        </w:rPr>
        <w:t xml:space="preserve">CHS Foundation Scholarship: </w:t>
      </w:r>
      <w:r w:rsidR="005E09DB" w:rsidRPr="00557F8C">
        <w:rPr>
          <w:rFonts w:asciiTheme="majorHAnsi" w:hAnsiTheme="majorHAnsi" w:cstheme="majorHAnsi"/>
          <w:color w:val="000000"/>
        </w:rPr>
        <w:t>As a Four Star Team Ag Ed Partner with the South Dakota FFA Foundation, the CHS Foundation sp</w:t>
      </w:r>
      <w:r>
        <w:rPr>
          <w:rFonts w:asciiTheme="majorHAnsi" w:hAnsiTheme="majorHAnsi" w:cstheme="majorHAnsi"/>
          <w:color w:val="000000"/>
        </w:rPr>
        <w:t xml:space="preserve">onsors four $500 scholarships. </w:t>
      </w:r>
    </w:p>
    <w:p w14:paraId="00000011" w14:textId="48012E42" w:rsidR="00A95C34" w:rsidRPr="00557F8C" w:rsidRDefault="005E0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right="4"/>
        <w:rPr>
          <w:rFonts w:asciiTheme="majorHAnsi" w:hAnsiTheme="majorHAnsi" w:cstheme="majorHAnsi"/>
          <w:color w:val="000000"/>
        </w:rPr>
      </w:pPr>
      <w:r w:rsidRPr="00557F8C">
        <w:rPr>
          <w:rFonts w:asciiTheme="majorHAnsi" w:hAnsiTheme="majorHAnsi" w:cstheme="majorHAnsi"/>
          <w:b/>
          <w:color w:val="000000"/>
        </w:rPr>
        <w:t>Ernie Wingen Scholarship</w:t>
      </w:r>
      <w:r w:rsidR="00490138">
        <w:rPr>
          <w:rFonts w:asciiTheme="majorHAnsi" w:hAnsiTheme="majorHAnsi" w:cstheme="majorHAnsi"/>
          <w:b/>
          <w:color w:val="000000"/>
        </w:rPr>
        <w:t>:</w:t>
      </w:r>
      <w:r w:rsidRPr="00557F8C">
        <w:rPr>
          <w:rFonts w:asciiTheme="majorHAnsi" w:hAnsiTheme="majorHAnsi" w:cstheme="majorHAnsi"/>
          <w:b/>
          <w:color w:val="000000"/>
        </w:rPr>
        <w:t xml:space="preserve"> </w:t>
      </w:r>
      <w:r w:rsidRPr="00557F8C">
        <w:rPr>
          <w:rFonts w:asciiTheme="majorHAnsi" w:hAnsiTheme="majorHAnsi" w:cstheme="majorHAnsi"/>
          <w:color w:val="000000"/>
        </w:rPr>
        <w:t xml:space="preserve">The Ernie Wingen Scholarship is sponsored by Fred DeRouchey and Pat Wingen. The recipient of </w:t>
      </w:r>
      <w:r w:rsidR="00490138">
        <w:rPr>
          <w:rFonts w:asciiTheme="majorHAnsi" w:hAnsiTheme="majorHAnsi" w:cstheme="majorHAnsi"/>
          <w:color w:val="000000"/>
        </w:rPr>
        <w:t>this scholarship</w:t>
      </w:r>
      <w:r w:rsidRPr="00557F8C">
        <w:rPr>
          <w:rFonts w:asciiTheme="majorHAnsi" w:hAnsiTheme="majorHAnsi" w:cstheme="majorHAnsi"/>
          <w:color w:val="000000"/>
        </w:rPr>
        <w:t xml:space="preserve"> </w:t>
      </w:r>
      <w:r w:rsidR="00490138">
        <w:rPr>
          <w:rFonts w:asciiTheme="majorHAnsi" w:hAnsiTheme="majorHAnsi" w:cstheme="majorHAnsi"/>
          <w:color w:val="000000"/>
        </w:rPr>
        <w:t>is given to a Hoven or Gettysburg student planning to study at SDSU.</w:t>
      </w:r>
    </w:p>
    <w:p w14:paraId="21CDE99F" w14:textId="6A0286D7" w:rsidR="00F768BE" w:rsidRDefault="00F768BE" w:rsidP="008B29EE">
      <w:pPr>
        <w:pBdr>
          <w:bottom w:val="single" w:sz="12" w:space="1" w:color="auto"/>
        </w:pBdr>
        <w:jc w:val="both"/>
        <w:rPr>
          <w:rFonts w:asciiTheme="majorHAnsi" w:eastAsia="Cambria" w:hAnsiTheme="majorHAnsi" w:cstheme="majorHAnsi"/>
          <w:color w:val="0070C0"/>
        </w:rPr>
      </w:pPr>
    </w:p>
    <w:p w14:paraId="523E5681" w14:textId="7AAA0BCA" w:rsidR="001649A6" w:rsidRDefault="001649A6" w:rsidP="008B29EE">
      <w:pPr>
        <w:pBdr>
          <w:bottom w:val="single" w:sz="12" w:space="1" w:color="auto"/>
        </w:pBdr>
        <w:jc w:val="both"/>
        <w:rPr>
          <w:rFonts w:asciiTheme="majorHAnsi" w:eastAsia="Cambria" w:hAnsiTheme="majorHAnsi" w:cstheme="majorHAnsi"/>
          <w:color w:val="0070C0"/>
        </w:rPr>
      </w:pPr>
      <w:r w:rsidRPr="001649A6">
        <w:rPr>
          <w:rFonts w:asciiTheme="majorHAnsi" w:eastAsia="Cambria" w:hAnsiTheme="majorHAnsi" w:cstheme="majorHAnsi"/>
          <w:b/>
          <w:bCs/>
        </w:rPr>
        <w:t xml:space="preserve">District 2 Senior Scholarship (for 2021): </w:t>
      </w:r>
      <w:r w:rsidRPr="001649A6">
        <w:rPr>
          <w:rFonts w:asciiTheme="majorHAnsi" w:eastAsia="Cambria" w:hAnsiTheme="majorHAnsi" w:cstheme="majorHAnsi"/>
        </w:rPr>
        <w:t>Since there is no</w:t>
      </w:r>
      <w:r>
        <w:rPr>
          <w:rFonts w:asciiTheme="majorHAnsi" w:eastAsia="Cambria" w:hAnsiTheme="majorHAnsi" w:cstheme="majorHAnsi"/>
        </w:rPr>
        <w:t xml:space="preserve"> WLC</w:t>
      </w:r>
      <w:r w:rsidRPr="001649A6">
        <w:rPr>
          <w:rFonts w:asciiTheme="majorHAnsi" w:eastAsia="Cambria" w:hAnsiTheme="majorHAnsi" w:cstheme="majorHAnsi"/>
        </w:rPr>
        <w:t xml:space="preserve"> </w:t>
      </w:r>
      <w:r>
        <w:rPr>
          <w:rFonts w:asciiTheme="majorHAnsi" w:eastAsia="Cambria" w:hAnsiTheme="majorHAnsi" w:cstheme="majorHAnsi"/>
        </w:rPr>
        <w:t>being held in 2021</w:t>
      </w:r>
      <w:r w:rsidRPr="001649A6">
        <w:rPr>
          <w:rFonts w:asciiTheme="majorHAnsi" w:eastAsia="Cambria" w:hAnsiTheme="majorHAnsi" w:cstheme="majorHAnsi"/>
        </w:rPr>
        <w:t xml:space="preserve">, a regular donor </w:t>
      </w:r>
      <w:r>
        <w:rPr>
          <w:rFonts w:asciiTheme="majorHAnsi" w:eastAsia="Cambria" w:hAnsiTheme="majorHAnsi" w:cstheme="majorHAnsi"/>
        </w:rPr>
        <w:t>for a scholarship to WLC</w:t>
      </w:r>
      <w:r w:rsidRPr="001649A6">
        <w:rPr>
          <w:rFonts w:asciiTheme="majorHAnsi" w:eastAsia="Cambria" w:hAnsiTheme="majorHAnsi" w:cstheme="majorHAnsi"/>
        </w:rPr>
        <w:t xml:space="preserve"> has made their fund</w:t>
      </w:r>
      <w:r>
        <w:rPr>
          <w:rFonts w:asciiTheme="majorHAnsi" w:eastAsia="Cambria" w:hAnsiTheme="majorHAnsi" w:cstheme="majorHAnsi"/>
        </w:rPr>
        <w:t>s</w:t>
      </w:r>
      <w:r w:rsidRPr="001649A6">
        <w:rPr>
          <w:rFonts w:asciiTheme="majorHAnsi" w:eastAsia="Cambria" w:hAnsiTheme="majorHAnsi" w:cstheme="majorHAnsi"/>
        </w:rPr>
        <w:t xml:space="preserve"> available for a Senior in high school from District 2 to receive a $500 scholarship. </w:t>
      </w:r>
    </w:p>
    <w:p w14:paraId="7DFBDA17" w14:textId="1E482EF6" w:rsidR="001649A6" w:rsidRPr="001649A6" w:rsidRDefault="001649A6" w:rsidP="008B29EE">
      <w:pPr>
        <w:pBdr>
          <w:bottom w:val="single" w:sz="12" w:space="1" w:color="auto"/>
        </w:pBdr>
        <w:jc w:val="both"/>
        <w:rPr>
          <w:rFonts w:asciiTheme="majorHAnsi" w:eastAsia="Cambria" w:hAnsiTheme="majorHAnsi" w:cstheme="majorHAnsi"/>
          <w:color w:val="0070C0"/>
        </w:rPr>
      </w:pPr>
      <w:r w:rsidRPr="001649A6">
        <w:rPr>
          <w:rFonts w:asciiTheme="majorHAnsi" w:eastAsia="Cambria" w:hAnsiTheme="majorHAnsi" w:cstheme="majorHAnsi"/>
          <w:color w:val="0070C0"/>
        </w:rPr>
        <w:t xml:space="preserve"> </w:t>
      </w:r>
    </w:p>
    <w:p w14:paraId="374F3727" w14:textId="77777777" w:rsidR="00C30EF0" w:rsidRDefault="00C30EF0" w:rsidP="008B29EE">
      <w:pPr>
        <w:jc w:val="both"/>
        <w:rPr>
          <w:rFonts w:asciiTheme="majorHAnsi" w:eastAsia="Cambria" w:hAnsiTheme="majorHAnsi" w:cstheme="majorHAnsi"/>
          <w:color w:val="0070C0"/>
        </w:rPr>
      </w:pPr>
    </w:p>
    <w:p w14:paraId="46D2906E" w14:textId="03525DB1" w:rsidR="00490138" w:rsidRDefault="00490138" w:rsidP="001D62EE">
      <w:pPr>
        <w:rPr>
          <w:rFonts w:asciiTheme="majorHAnsi" w:hAnsiTheme="majorHAnsi"/>
        </w:rPr>
      </w:pPr>
      <w:r w:rsidRPr="001D62EE">
        <w:rPr>
          <w:rFonts w:asciiTheme="majorHAnsi" w:hAnsiTheme="majorHAnsi"/>
        </w:rPr>
        <w:t>Scholarships will be awarded to recipients in their second semester of college.  Enrollment confirmation forms will be E-mailed to the address provided on the schola</w:t>
      </w:r>
      <w:r w:rsidR="006326A7" w:rsidRPr="001D62EE">
        <w:rPr>
          <w:rFonts w:asciiTheme="majorHAnsi" w:hAnsiTheme="majorHAnsi"/>
        </w:rPr>
        <w:t>rship application in November. By December 15, 202</w:t>
      </w:r>
      <w:r w:rsidR="008D47A4">
        <w:rPr>
          <w:rFonts w:asciiTheme="majorHAnsi" w:hAnsiTheme="majorHAnsi"/>
        </w:rPr>
        <w:t>1</w:t>
      </w:r>
      <w:r w:rsidR="006326A7" w:rsidRPr="001D62EE">
        <w:rPr>
          <w:rFonts w:asciiTheme="majorHAnsi" w:hAnsiTheme="majorHAnsi"/>
        </w:rPr>
        <w:t>, r</w:t>
      </w:r>
      <w:r w:rsidRPr="001D62EE">
        <w:rPr>
          <w:rFonts w:asciiTheme="majorHAnsi" w:hAnsiTheme="majorHAnsi"/>
        </w:rPr>
        <w:t>ecipients must provide</w:t>
      </w:r>
      <w:r w:rsidR="00BF1093" w:rsidRPr="001D62EE">
        <w:rPr>
          <w:rFonts w:asciiTheme="majorHAnsi" w:hAnsiTheme="majorHAnsi"/>
        </w:rPr>
        <w:t xml:space="preserve"> evidence</w:t>
      </w:r>
      <w:r w:rsidRPr="001D62EE">
        <w:rPr>
          <w:rFonts w:asciiTheme="majorHAnsi" w:hAnsiTheme="majorHAnsi"/>
        </w:rPr>
        <w:t xml:space="preserve"> </w:t>
      </w:r>
      <w:r w:rsidR="00BF1093" w:rsidRPr="001D62EE">
        <w:rPr>
          <w:rFonts w:asciiTheme="majorHAnsi" w:hAnsiTheme="majorHAnsi"/>
        </w:rPr>
        <w:t xml:space="preserve">to the SD FFA Foundation </w:t>
      </w:r>
      <w:r w:rsidRPr="001D62EE">
        <w:rPr>
          <w:rFonts w:asciiTheme="majorHAnsi" w:hAnsiTheme="majorHAnsi"/>
        </w:rPr>
        <w:t>that they have earned at least a 2.0 GPA</w:t>
      </w:r>
      <w:r w:rsidR="00A32756" w:rsidRPr="001D62EE">
        <w:rPr>
          <w:rFonts w:asciiTheme="majorHAnsi" w:hAnsiTheme="majorHAnsi"/>
        </w:rPr>
        <w:t xml:space="preserve"> </w:t>
      </w:r>
      <w:r w:rsidR="00FF25E5" w:rsidRPr="001D62EE">
        <w:rPr>
          <w:rFonts w:asciiTheme="majorHAnsi" w:hAnsiTheme="majorHAnsi"/>
        </w:rPr>
        <w:t xml:space="preserve">in the fall semester </w:t>
      </w:r>
      <w:r w:rsidR="00A32756" w:rsidRPr="001D62EE">
        <w:rPr>
          <w:rFonts w:asciiTheme="majorHAnsi" w:hAnsiTheme="majorHAnsi"/>
        </w:rPr>
        <w:t xml:space="preserve">and </w:t>
      </w:r>
      <w:r w:rsidR="00FF25E5" w:rsidRPr="001D62EE">
        <w:rPr>
          <w:rFonts w:asciiTheme="majorHAnsi" w:hAnsiTheme="majorHAnsi"/>
        </w:rPr>
        <w:t>a class schedule for the spring semester.</w:t>
      </w:r>
      <w:r w:rsidRPr="001D62EE">
        <w:rPr>
          <w:rFonts w:asciiTheme="majorHAnsi" w:hAnsiTheme="majorHAnsi"/>
        </w:rPr>
        <w:t xml:space="preserve"> Once confirmation is received, checks will be written directly to the </w:t>
      </w:r>
      <w:r w:rsidR="001F3BAF" w:rsidRPr="001D62EE">
        <w:rPr>
          <w:rFonts w:asciiTheme="majorHAnsi" w:hAnsiTheme="majorHAnsi"/>
        </w:rPr>
        <w:t>college</w:t>
      </w:r>
      <w:r w:rsidRPr="001D62EE">
        <w:rPr>
          <w:rFonts w:asciiTheme="majorHAnsi" w:hAnsiTheme="majorHAnsi"/>
        </w:rPr>
        <w:t xml:space="preserve"> the recipient is attending, </w:t>
      </w:r>
      <w:r w:rsidR="001F3BAF" w:rsidRPr="001D62EE">
        <w:rPr>
          <w:rFonts w:asciiTheme="majorHAnsi" w:hAnsiTheme="majorHAnsi"/>
          <w:i/>
        </w:rPr>
        <w:t>not to the student</w:t>
      </w:r>
      <w:r w:rsidR="001F3BAF" w:rsidRPr="001D62EE">
        <w:rPr>
          <w:rFonts w:asciiTheme="majorHAnsi" w:hAnsiTheme="majorHAnsi"/>
        </w:rPr>
        <w:t>.</w:t>
      </w:r>
    </w:p>
    <w:p w14:paraId="09E0FEE2" w14:textId="179EE4B2" w:rsidR="008D47A4" w:rsidRDefault="008D47A4" w:rsidP="001D62EE">
      <w:pPr>
        <w:rPr>
          <w:rFonts w:asciiTheme="majorHAnsi" w:hAnsiTheme="majorHAnsi"/>
        </w:rPr>
      </w:pPr>
    </w:p>
    <w:p w14:paraId="45B83ACD" w14:textId="1F93CD4B" w:rsidR="008D47A4" w:rsidRPr="001D62EE" w:rsidRDefault="008D47A4" w:rsidP="001D62E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Scholarship recipients will be recognized during State FFA Convention. Specifics will be communicated with recipients upon their selection. </w:t>
      </w:r>
    </w:p>
    <w:p w14:paraId="1688E3FD" w14:textId="77777777" w:rsidR="00490138" w:rsidRPr="008B29EE" w:rsidRDefault="00490138" w:rsidP="008B29EE">
      <w:pPr>
        <w:jc w:val="both"/>
        <w:rPr>
          <w:rFonts w:asciiTheme="majorHAnsi" w:eastAsia="Cambria" w:hAnsiTheme="majorHAnsi" w:cstheme="majorHAnsi"/>
          <w:color w:val="0070C0"/>
        </w:rPr>
      </w:pPr>
    </w:p>
    <w:sectPr w:rsidR="00490138" w:rsidRPr="008B29E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34"/>
    <w:rsid w:val="00036F65"/>
    <w:rsid w:val="000A7A41"/>
    <w:rsid w:val="000E764F"/>
    <w:rsid w:val="001649A6"/>
    <w:rsid w:val="001D62EE"/>
    <w:rsid w:val="001F3BAF"/>
    <w:rsid w:val="001F5048"/>
    <w:rsid w:val="002F2FC5"/>
    <w:rsid w:val="00490138"/>
    <w:rsid w:val="004C5412"/>
    <w:rsid w:val="00557F8C"/>
    <w:rsid w:val="00564D80"/>
    <w:rsid w:val="005A4A48"/>
    <w:rsid w:val="005E09DB"/>
    <w:rsid w:val="006326A7"/>
    <w:rsid w:val="006706BC"/>
    <w:rsid w:val="0086753E"/>
    <w:rsid w:val="008B29EE"/>
    <w:rsid w:val="008D47A4"/>
    <w:rsid w:val="008E7AAB"/>
    <w:rsid w:val="00990570"/>
    <w:rsid w:val="009B1B51"/>
    <w:rsid w:val="009D7342"/>
    <w:rsid w:val="009F2485"/>
    <w:rsid w:val="00A32756"/>
    <w:rsid w:val="00A95C34"/>
    <w:rsid w:val="00BA559D"/>
    <w:rsid w:val="00BF1093"/>
    <w:rsid w:val="00C228DE"/>
    <w:rsid w:val="00C30EF0"/>
    <w:rsid w:val="00CB20AD"/>
    <w:rsid w:val="00D17231"/>
    <w:rsid w:val="00D50343"/>
    <w:rsid w:val="00D625FF"/>
    <w:rsid w:val="00D94750"/>
    <w:rsid w:val="00DB019A"/>
    <w:rsid w:val="00EB6E65"/>
    <w:rsid w:val="00F41407"/>
    <w:rsid w:val="00F768BE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CD020"/>
  <w15:docId w15:val="{3A15586B-EE38-4D17-8E28-836626D1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B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5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5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aged.org" TargetMode="External"/><Relationship Id="rId4" Type="http://schemas.openxmlformats.org/officeDocument/2006/relationships/hyperlink" Target="http://www.sdag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 Eide</dc:creator>
  <cp:lastModifiedBy>Dani Herring</cp:lastModifiedBy>
  <cp:revision>3</cp:revision>
  <dcterms:created xsi:type="dcterms:W3CDTF">2021-01-24T19:10:00Z</dcterms:created>
  <dcterms:modified xsi:type="dcterms:W3CDTF">2021-01-24T19:16:00Z</dcterms:modified>
</cp:coreProperties>
</file>